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55BF" w14:textId="77777777" w:rsidR="0002420B" w:rsidRPr="00E63B55" w:rsidRDefault="0002420B" w:rsidP="0005720A">
      <w:pPr>
        <w:widowControl/>
        <w:spacing w:line="320" w:lineRule="exact"/>
        <w:jc w:val="righ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年　　　月　　　日</w:t>
      </w:r>
    </w:p>
    <w:p w14:paraId="028E65B2" w14:textId="77777777" w:rsidR="00175FAC" w:rsidRDefault="0002420B" w:rsidP="00175FA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50" w:before="180" w:line="320" w:lineRule="exact"/>
        <w:jc w:val="center"/>
        <w:rPr>
          <w:rFonts w:asciiTheme="majorEastAsia" w:eastAsiaTheme="majorEastAsia" w:hAnsiTheme="majorEastAsia" w:cs="ＭＳ 明朝"/>
          <w:kern w:val="0"/>
          <w:sz w:val="32"/>
          <w:szCs w:val="32"/>
        </w:rPr>
      </w:pPr>
      <w:r w:rsidRPr="00175FAC">
        <w:rPr>
          <w:rFonts w:asciiTheme="majorEastAsia" w:eastAsiaTheme="majorEastAsia" w:hAnsiTheme="majorEastAsia" w:cs="ＭＳ 明朝" w:hint="eastAsia"/>
          <w:kern w:val="0"/>
          <w:sz w:val="32"/>
          <w:szCs w:val="32"/>
        </w:rPr>
        <w:t>転載許</w:t>
      </w:r>
      <w:r w:rsidR="00BF7CEE">
        <w:rPr>
          <w:rFonts w:asciiTheme="majorEastAsia" w:eastAsiaTheme="majorEastAsia" w:hAnsiTheme="majorEastAsia" w:cs="ＭＳ 明朝" w:hint="eastAsia"/>
          <w:kern w:val="0"/>
          <w:sz w:val="32"/>
          <w:szCs w:val="32"/>
        </w:rPr>
        <w:t>諾</w:t>
      </w:r>
      <w:r w:rsidR="0079461A" w:rsidRPr="00175FAC">
        <w:rPr>
          <w:rFonts w:asciiTheme="majorEastAsia" w:eastAsiaTheme="majorEastAsia" w:hAnsiTheme="majorEastAsia" w:cs="ＭＳ 明朝" w:hint="eastAsia"/>
          <w:kern w:val="0"/>
          <w:sz w:val="32"/>
          <w:szCs w:val="32"/>
        </w:rPr>
        <w:t>申請書</w:t>
      </w:r>
    </w:p>
    <w:p w14:paraId="2BE000F5" w14:textId="77777777" w:rsidR="00175FAC" w:rsidRPr="00175FAC" w:rsidRDefault="00175FAC" w:rsidP="00175FA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50" w:before="180" w:line="20" w:lineRule="exac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4B917FB0" w14:textId="77777777" w:rsid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100" w:before="360" w:line="320" w:lineRule="exact"/>
        <w:jc w:val="left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175FAC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一般社団法人日本</w:t>
      </w:r>
      <w:r w:rsidR="0079461A" w:rsidRPr="00175FAC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性機能</w:t>
      </w:r>
      <w:r w:rsidRPr="00175FAC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学会</w:t>
      </w:r>
      <w:r w:rsidR="00E63B55" w:rsidRPr="00175FAC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 </w:t>
      </w:r>
      <w:r w:rsidRPr="00175FAC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御中</w:t>
      </w:r>
    </w:p>
    <w:p w14:paraId="27DC54C3" w14:textId="77777777" w:rsidR="00175FAC" w:rsidRDefault="00175FAC" w:rsidP="00175FA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100" w:before="360" w:line="20" w:lineRule="exact"/>
        <w:jc w:val="left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14:paraId="4AAC7DCD" w14:textId="77777777" w:rsidR="002475D0" w:rsidRPr="002475D0" w:rsidRDefault="002475D0" w:rsidP="002475D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925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100" w:before="360" w:line="2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 w:rsidRPr="002475D0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所</w:t>
      </w:r>
      <w:r w:rsidR="009B5338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 </w:t>
      </w:r>
      <w:r w:rsidRPr="002475D0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属：</w:t>
      </w:r>
    </w:p>
    <w:p w14:paraId="56630DD1" w14:textId="77777777" w:rsidR="0002420B" w:rsidRPr="00E63B55" w:rsidRDefault="002475D0" w:rsidP="002475D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925"/>
          <w:tab w:val="left" w:pos="6160"/>
          <w:tab w:val="left" w:pos="6720"/>
        </w:tabs>
        <w:autoSpaceDE w:val="0"/>
        <w:autoSpaceDN w:val="0"/>
        <w:adjustRightInd w:val="0"/>
        <w:spacing w:beforeLines="100" w:before="360" w:line="2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>
        <w:rPr>
          <w:rFonts w:asciiTheme="majorEastAsia" w:eastAsiaTheme="majorEastAsia" w:hAnsiTheme="majorEastAsia" w:cs="ＭＳ 明朝"/>
          <w:kern w:val="0"/>
          <w:sz w:val="22"/>
          <w:szCs w:val="22"/>
        </w:rPr>
        <w:tab/>
      </w:r>
      <w:r w:rsidRPr="002475D0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氏</w:t>
      </w:r>
      <w:r w:rsidR="009B5338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 </w:t>
      </w:r>
      <w:r w:rsidRPr="002475D0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名：</w:t>
      </w:r>
      <w:r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　　　　　　　　　　　　　印</w:t>
      </w:r>
    </w:p>
    <w:p w14:paraId="3115FDCB" w14:textId="77777777" w:rsidR="0002420B" w:rsidRPr="00E63B55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33B619AE" w14:textId="77777777" w:rsidR="003D4696" w:rsidRDefault="0002420B" w:rsidP="003D469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ind w:firstLineChars="300" w:firstLine="660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日本</w:t>
      </w:r>
      <w:r w:rsidR="0005720A"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性機能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学会が刊行する</w:t>
      </w:r>
      <w:r w:rsidR="003712E3" w:rsidRPr="003712E3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学会雑誌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の内容の一部を下記要領</w:t>
      </w:r>
      <w:r w:rsidR="0005720A"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にて</w:t>
      </w:r>
    </w:p>
    <w:p w14:paraId="6C04063E" w14:textId="77777777" w:rsidR="0002420B" w:rsidRDefault="0002420B" w:rsidP="003D469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ind w:firstLineChars="300" w:firstLine="660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転載することをご許可願います。</w:t>
      </w:r>
    </w:p>
    <w:p w14:paraId="71707726" w14:textId="77777777" w:rsidR="006A3386" w:rsidRPr="00E63B55" w:rsidRDefault="006A3386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0297EC1D" w14:textId="77777777" w:rsidR="0002420B" w:rsidRPr="00E63B55" w:rsidRDefault="0002420B" w:rsidP="0002420B">
      <w:pPr>
        <w:jc w:val="center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記</w:t>
      </w:r>
    </w:p>
    <w:p w14:paraId="1949B907" w14:textId="77777777" w:rsidR="0002420B" w:rsidRPr="00E63B55" w:rsidRDefault="0002420B" w:rsidP="0002420B">
      <w:pPr>
        <w:rPr>
          <w:rFonts w:asciiTheme="majorEastAsia" w:eastAsiaTheme="majorEastAsia" w:hAnsiTheme="majorEastAsia"/>
          <w:kern w:val="0"/>
          <w:sz w:val="26"/>
          <w:szCs w:val="24"/>
        </w:rPr>
      </w:pPr>
    </w:p>
    <w:p w14:paraId="3C4C06A1" w14:textId="77777777" w:rsidR="0002420B" w:rsidRPr="00E63B55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使用目的</w:t>
      </w:r>
      <w:r w:rsidR="000D483E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(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〇で囲むこと</w:t>
      </w:r>
      <w:r w:rsidR="000D483E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)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</w:t>
      </w:r>
    </w:p>
    <w:p w14:paraId="4BA72B19" w14:textId="77777777" w:rsidR="0002420B" w:rsidRPr="00E63B55" w:rsidRDefault="0002420B" w:rsidP="003712E3">
      <w:pPr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 w:firstLineChars="400" w:firstLine="880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学術</w:t>
      </w:r>
      <w:r w:rsidR="003712E3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(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学術誌等</w:t>
      </w:r>
      <w:r w:rsidR="003712E3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)　　　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準学術</w:t>
      </w:r>
      <w:r w:rsidR="003712E3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(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商業誌等</w:t>
      </w:r>
      <w:r w:rsidR="003712E3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)　　　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商用</w:t>
      </w:r>
      <w:r w:rsidR="003712E3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(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販売促進等</w:t>
      </w:r>
      <w:r w:rsidR="003712E3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)</w:t>
      </w:r>
    </w:p>
    <w:p w14:paraId="672D4B66" w14:textId="77777777" w:rsidR="0002420B" w:rsidRPr="00E63B55" w:rsidRDefault="0002420B" w:rsidP="0002420B">
      <w:pPr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4FB288C8" w14:textId="77777777" w:rsidR="0002420B" w:rsidRPr="00E63B55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転載元</w:t>
      </w:r>
      <w:r w:rsidR="000D483E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(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転載元のコピーを添付すること</w:t>
      </w:r>
      <w:r w:rsidR="000D483E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)</w:t>
      </w:r>
    </w:p>
    <w:p w14:paraId="0F363CBF" w14:textId="77777777" w:rsidR="0002420B" w:rsidRPr="00E63B55" w:rsidRDefault="006A3386" w:rsidP="0005720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firstLineChars="300" w:firstLine="660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書　</w:t>
      </w:r>
      <w:r w:rsidR="0002420B"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名</w:t>
      </w:r>
      <w:r w:rsidR="0002420B" w:rsidRPr="00E63B55">
        <w:rPr>
          <w:rFonts w:asciiTheme="majorEastAsia" w:eastAsiaTheme="majorEastAsia" w:hAnsiTheme="majorEastAsia" w:cs="ＭＳ 明朝"/>
          <w:kern w:val="0"/>
          <w:sz w:val="22"/>
          <w:szCs w:val="22"/>
        </w:rPr>
        <w:t xml:space="preserve">: </w:t>
      </w:r>
    </w:p>
    <w:p w14:paraId="2EC527EE" w14:textId="77777777" w:rsidR="0002420B" w:rsidRPr="00E63B55" w:rsidRDefault="0002420B" w:rsidP="0005720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firstLineChars="300" w:firstLine="660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発行年</w:t>
      </w:r>
      <w:r w:rsidRPr="00E63B55">
        <w:rPr>
          <w:rFonts w:asciiTheme="majorEastAsia" w:eastAsiaTheme="majorEastAsia" w:hAnsiTheme="majorEastAsia" w:cs="ＭＳ 明朝"/>
          <w:kern w:val="0"/>
          <w:sz w:val="22"/>
          <w:szCs w:val="22"/>
        </w:rPr>
        <w:t xml:space="preserve">: </w:t>
      </w:r>
    </w:p>
    <w:p w14:paraId="5C99A64F" w14:textId="77777777" w:rsidR="0002420B" w:rsidRPr="00E63B55" w:rsidRDefault="00D54854" w:rsidP="0005720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firstLineChars="300" w:firstLine="660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転載希望箇所</w:t>
      </w:r>
      <w:r w:rsidR="006A3386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(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掲載ページ、図表番号等</w:t>
      </w:r>
      <w:r w:rsidR="006A3386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)</w:t>
      </w:r>
      <w:r w:rsidR="0002420B"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：</w:t>
      </w:r>
    </w:p>
    <w:p w14:paraId="0D8DFE2B" w14:textId="77777777" w:rsidR="0002420B" w:rsidRPr="00E63B55" w:rsidRDefault="00D54854" w:rsidP="0005720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firstLineChars="300" w:firstLine="660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引用文章の字数：</w:t>
      </w:r>
    </w:p>
    <w:p w14:paraId="1B5C6674" w14:textId="77777777" w:rsidR="0002420B" w:rsidRPr="00E63B55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42D337C6" w14:textId="77777777" w:rsidR="0002420B" w:rsidRPr="00E63B55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転載先</w:t>
      </w:r>
      <w:r w:rsidR="000D483E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(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転載先の原稿を添付すること</w:t>
      </w:r>
      <w:r w:rsidR="000D483E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)</w:t>
      </w:r>
    </w:p>
    <w:p w14:paraId="3C0F7348" w14:textId="77777777" w:rsidR="0002420B" w:rsidRPr="00E63B55" w:rsidRDefault="0002420B" w:rsidP="0005720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 w:firstLineChars="100" w:firstLine="220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書</w:t>
      </w:r>
      <w:r w:rsidR="006A3386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名</w:t>
      </w:r>
      <w:r w:rsidRPr="00E63B55">
        <w:rPr>
          <w:rFonts w:asciiTheme="majorEastAsia" w:eastAsiaTheme="majorEastAsia" w:hAnsiTheme="majorEastAsia" w:cs="ＭＳ 明朝"/>
          <w:kern w:val="0"/>
          <w:sz w:val="22"/>
          <w:szCs w:val="22"/>
        </w:rPr>
        <w:t xml:space="preserve">: </w:t>
      </w:r>
    </w:p>
    <w:p w14:paraId="37C66E85" w14:textId="77777777" w:rsidR="0002420B" w:rsidRPr="00E63B55" w:rsidRDefault="0002420B" w:rsidP="0005720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 w:firstLineChars="100" w:firstLine="220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著</w:t>
      </w:r>
      <w:r w:rsidR="006A3386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者</w:t>
      </w:r>
      <w:r w:rsidRPr="00E63B55">
        <w:rPr>
          <w:rFonts w:asciiTheme="majorEastAsia" w:eastAsiaTheme="majorEastAsia" w:hAnsiTheme="majorEastAsia" w:cs="ＭＳ 明朝"/>
          <w:kern w:val="0"/>
          <w:sz w:val="22"/>
          <w:szCs w:val="22"/>
        </w:rPr>
        <w:t xml:space="preserve">: </w:t>
      </w:r>
    </w:p>
    <w:p w14:paraId="528AA43B" w14:textId="77777777" w:rsidR="0002420B" w:rsidRPr="00E63B55" w:rsidRDefault="0002420B" w:rsidP="0005720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 w:firstLineChars="100" w:firstLine="220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発行者</w:t>
      </w:r>
      <w:r w:rsidRPr="00E63B55">
        <w:rPr>
          <w:rFonts w:asciiTheme="majorEastAsia" w:eastAsiaTheme="majorEastAsia" w:hAnsiTheme="majorEastAsia" w:cs="ＭＳ 明朝"/>
          <w:kern w:val="0"/>
          <w:sz w:val="22"/>
          <w:szCs w:val="22"/>
        </w:rPr>
        <w:t xml:space="preserve">: </w:t>
      </w:r>
    </w:p>
    <w:p w14:paraId="2BCB42F4" w14:textId="77777777" w:rsidR="0002420B" w:rsidRPr="00E63B55" w:rsidRDefault="0002420B" w:rsidP="0005720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 w:firstLineChars="100" w:firstLine="220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発行予定日/予定部数</w:t>
      </w:r>
      <w:r w:rsidRPr="00E63B55">
        <w:rPr>
          <w:rFonts w:asciiTheme="majorEastAsia" w:eastAsiaTheme="majorEastAsia" w:hAnsiTheme="majorEastAsia" w:cs="ＭＳ 明朝"/>
          <w:kern w:val="0"/>
          <w:sz w:val="22"/>
          <w:szCs w:val="22"/>
        </w:rPr>
        <w:t xml:space="preserve">: </w:t>
      </w:r>
    </w:p>
    <w:p w14:paraId="2FD4441D" w14:textId="77777777" w:rsidR="0002420B" w:rsidRPr="00E63B55" w:rsidRDefault="0002420B" w:rsidP="0005720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 w:firstLineChars="100" w:firstLine="220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転載分量</w:t>
      </w:r>
      <w:r w:rsidR="006A3386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(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転載部分÷全体</w:t>
      </w:r>
      <w:r w:rsidR="006A3386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)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：　　約　　　　％　　　　　　　</w:t>
      </w:r>
    </w:p>
    <w:p w14:paraId="7D45CC39" w14:textId="77777777" w:rsidR="0002420B" w:rsidRPr="00E63B55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79B88FAE" w14:textId="77777777" w:rsidR="0002420B" w:rsidRPr="00E63B55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転載物の使途</w:t>
      </w:r>
      <w:r w:rsidR="000D483E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(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二次利用の場合はその度に許可を得ること</w:t>
      </w:r>
      <w:r w:rsidR="000D483E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)</w:t>
      </w:r>
    </w:p>
    <w:p w14:paraId="386CF27C" w14:textId="77777777" w:rsidR="0002420B" w:rsidRDefault="0002420B" w:rsidP="0005720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469F44A8" w14:textId="77777777" w:rsidR="006A3386" w:rsidRPr="00E63B55" w:rsidRDefault="006A3386" w:rsidP="0005720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6719B10D" w14:textId="77777777" w:rsidR="0002420B" w:rsidRPr="00E63B55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連絡先</w:t>
      </w:r>
    </w:p>
    <w:p w14:paraId="5FAA3FA0" w14:textId="77777777" w:rsidR="0002420B" w:rsidRPr="00E63B55" w:rsidRDefault="0002420B" w:rsidP="0002420B">
      <w:pPr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  <w:u w:val="single"/>
        </w:rPr>
      </w:pPr>
    </w:p>
    <w:p w14:paraId="2157B94A" w14:textId="77777777" w:rsidR="0002420B" w:rsidRPr="00E63B55" w:rsidRDefault="0002420B" w:rsidP="0002420B">
      <w:pPr>
        <w:jc w:val="righ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3D6C0F65" w14:textId="77777777" w:rsidR="0002420B" w:rsidRPr="00E63B55" w:rsidRDefault="0002420B" w:rsidP="0005720A">
      <w:pPr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  <w:u w:val="dotted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　　　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  <w:u w:val="dotted"/>
        </w:rPr>
        <w:t xml:space="preserve">　　　　　　　　　　　　　　　　　　　　　　　　　　　　　　</w:t>
      </w:r>
    </w:p>
    <w:p w14:paraId="7597626A" w14:textId="77777777" w:rsidR="0005720A" w:rsidRDefault="0005720A" w:rsidP="0005720A">
      <w:pPr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  <w:u w:val="dotted"/>
        </w:rPr>
      </w:pPr>
    </w:p>
    <w:p w14:paraId="4BA77CB6" w14:textId="77777777" w:rsidR="00175FAC" w:rsidRPr="00E63B55" w:rsidRDefault="00175FAC" w:rsidP="0005720A">
      <w:pPr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  <w:u w:val="dotted"/>
        </w:rPr>
      </w:pPr>
    </w:p>
    <w:p w14:paraId="736823DC" w14:textId="77777777" w:rsidR="0002420B" w:rsidRPr="00E63B55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上記転載を　　</w:t>
      </w:r>
      <w:r w:rsidR="00BF7CEE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許諾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します</w:t>
      </w:r>
      <w:r w:rsidRPr="00E63B55">
        <w:rPr>
          <w:rFonts w:asciiTheme="majorEastAsia" w:eastAsiaTheme="majorEastAsia" w:hAnsiTheme="majorEastAsia" w:cs="ＭＳ 明朝"/>
          <w:kern w:val="0"/>
          <w:sz w:val="22"/>
          <w:szCs w:val="22"/>
        </w:rPr>
        <w:t xml:space="preserve"> 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　別紙条件付きで</w:t>
      </w:r>
      <w:r w:rsidR="00BF7CEE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許諾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します　　</w:t>
      </w:r>
      <w:r w:rsidR="00BF7CEE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許諾</w:t>
      </w: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しません</w:t>
      </w:r>
    </w:p>
    <w:p w14:paraId="7D34B5A4" w14:textId="77777777" w:rsidR="0002420B" w:rsidRPr="00E63B55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50" w:before="180" w:line="30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　　　　　年　　　月　　　日</w:t>
      </w:r>
    </w:p>
    <w:p w14:paraId="6A294531" w14:textId="77777777" w:rsidR="0002420B" w:rsidRPr="00E63B55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　　　　　　　　　　　　　　　　　　</w:t>
      </w:r>
      <w:r w:rsidRPr="00E63B55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一般社団法人日本</w:t>
      </w:r>
      <w:r w:rsidR="0005720A" w:rsidRPr="00E63B55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性機能</w:t>
      </w:r>
      <w:r w:rsidRPr="00E63B55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学会</w:t>
      </w:r>
    </w:p>
    <w:p w14:paraId="4C50694D" w14:textId="05573B3C" w:rsidR="005348BF" w:rsidRPr="00E63B55" w:rsidRDefault="00E63B55" w:rsidP="003712E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835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明朝"/>
          <w:kern w:val="0"/>
          <w:sz w:val="28"/>
          <w:szCs w:val="28"/>
        </w:rPr>
      </w:pPr>
      <w:r w:rsidRPr="00E63B55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E63B55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E63B55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E63B55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E63B55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E63B55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E63B55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E63B55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E63B55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E63B55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="0002420B" w:rsidRPr="00E63B55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理事長</w:t>
      </w:r>
      <w:r w:rsidR="0002420B" w:rsidRPr="00E63B5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</w:t>
      </w:r>
      <w:r w:rsidR="004F2EDC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佐々木</w:t>
      </w:r>
      <w:r w:rsidR="0002420B" w:rsidRPr="003712E3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</w:t>
      </w:r>
      <w:r w:rsidR="004F2EDC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春明</w:t>
      </w:r>
    </w:p>
    <w:sectPr w:rsidR="005348BF" w:rsidRPr="00E63B55" w:rsidSect="00E15119">
      <w:pgSz w:w="11906" w:h="16838"/>
      <w:pgMar w:top="1247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5CF9" w14:textId="77777777" w:rsidR="00AE1F0C" w:rsidRDefault="00AE1F0C" w:rsidP="005348BF">
      <w:r>
        <w:separator/>
      </w:r>
    </w:p>
  </w:endnote>
  <w:endnote w:type="continuationSeparator" w:id="0">
    <w:p w14:paraId="732F5802" w14:textId="77777777" w:rsidR="00AE1F0C" w:rsidRDefault="00AE1F0C" w:rsidP="0053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BD33" w14:textId="77777777" w:rsidR="00AE1F0C" w:rsidRDefault="00AE1F0C" w:rsidP="005348BF">
      <w:r>
        <w:separator/>
      </w:r>
    </w:p>
  </w:footnote>
  <w:footnote w:type="continuationSeparator" w:id="0">
    <w:p w14:paraId="252A1F3D" w14:textId="77777777" w:rsidR="00AE1F0C" w:rsidRDefault="00AE1F0C" w:rsidP="00534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86B2E"/>
    <w:multiLevelType w:val="hybridMultilevel"/>
    <w:tmpl w:val="5498B080"/>
    <w:lvl w:ilvl="0" w:tplc="CA00031A">
      <w:start w:val="1"/>
      <w:numFmt w:val="decimal"/>
      <w:lvlText w:val="%1"/>
      <w:lvlJc w:val="left"/>
      <w:pPr>
        <w:ind w:left="360" w:hanging="360"/>
      </w:pPr>
      <w:rPr>
        <w:rFonts w:asci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" w15:restartNumberingAfterBreak="0">
    <w:nsid w:val="46817742"/>
    <w:multiLevelType w:val="hybridMultilevel"/>
    <w:tmpl w:val="5E8C7C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99A9C66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62861246">
    <w:abstractNumId w:val="0"/>
  </w:num>
  <w:num w:numId="2" w16cid:durableId="195115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71B"/>
    <w:rsid w:val="00020E93"/>
    <w:rsid w:val="0002420B"/>
    <w:rsid w:val="00051D76"/>
    <w:rsid w:val="0005720A"/>
    <w:rsid w:val="000B3733"/>
    <w:rsid w:val="000D483E"/>
    <w:rsid w:val="000E2FCE"/>
    <w:rsid w:val="000F63FD"/>
    <w:rsid w:val="0014292F"/>
    <w:rsid w:val="001737BE"/>
    <w:rsid w:val="00175FAC"/>
    <w:rsid w:val="001814C4"/>
    <w:rsid w:val="001B71B6"/>
    <w:rsid w:val="001B79BF"/>
    <w:rsid w:val="001E0950"/>
    <w:rsid w:val="0021549C"/>
    <w:rsid w:val="002475D0"/>
    <w:rsid w:val="00277D67"/>
    <w:rsid w:val="002F18F0"/>
    <w:rsid w:val="00356CEB"/>
    <w:rsid w:val="003712E3"/>
    <w:rsid w:val="0039445E"/>
    <w:rsid w:val="003D4696"/>
    <w:rsid w:val="00417C9E"/>
    <w:rsid w:val="00431CF9"/>
    <w:rsid w:val="004356B4"/>
    <w:rsid w:val="004F2EDC"/>
    <w:rsid w:val="005348BF"/>
    <w:rsid w:val="005D444E"/>
    <w:rsid w:val="00601D36"/>
    <w:rsid w:val="00610C16"/>
    <w:rsid w:val="00643F0E"/>
    <w:rsid w:val="00650534"/>
    <w:rsid w:val="00653B28"/>
    <w:rsid w:val="006A3386"/>
    <w:rsid w:val="0079461A"/>
    <w:rsid w:val="007F6E98"/>
    <w:rsid w:val="008B3E7F"/>
    <w:rsid w:val="00903534"/>
    <w:rsid w:val="00947272"/>
    <w:rsid w:val="0097028D"/>
    <w:rsid w:val="009B0352"/>
    <w:rsid w:val="009B5338"/>
    <w:rsid w:val="009C32DB"/>
    <w:rsid w:val="009E57E5"/>
    <w:rsid w:val="009E665B"/>
    <w:rsid w:val="00A03212"/>
    <w:rsid w:val="00A867AA"/>
    <w:rsid w:val="00AB7B98"/>
    <w:rsid w:val="00AE1F0C"/>
    <w:rsid w:val="00B7679E"/>
    <w:rsid w:val="00BB1681"/>
    <w:rsid w:val="00BF7CEE"/>
    <w:rsid w:val="00C3004C"/>
    <w:rsid w:val="00CE359C"/>
    <w:rsid w:val="00D355A8"/>
    <w:rsid w:val="00D54854"/>
    <w:rsid w:val="00DB5AD1"/>
    <w:rsid w:val="00DE7D15"/>
    <w:rsid w:val="00E02605"/>
    <w:rsid w:val="00E15119"/>
    <w:rsid w:val="00E5424B"/>
    <w:rsid w:val="00E63B55"/>
    <w:rsid w:val="00E95826"/>
    <w:rsid w:val="00EF171B"/>
    <w:rsid w:val="00F26610"/>
    <w:rsid w:val="00FC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D48C3"/>
  <w15:docId w15:val="{7C58122A-AE2E-41F2-97C9-252EDFCE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CE"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FCE"/>
    <w:pPr>
      <w:ind w:leftChars="400" w:left="840"/>
    </w:pPr>
  </w:style>
  <w:style w:type="paragraph" w:customStyle="1" w:styleId="Default">
    <w:name w:val="Default"/>
    <w:rsid w:val="00EF171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48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8BF"/>
    <w:rPr>
      <w:rFonts w:ascii="ＭＳ Ｐ明朝" w:eastAsia="ＭＳ Ｐ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34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8BF"/>
    <w:rPr>
      <w:rFonts w:ascii="ＭＳ Ｐ明朝" w:eastAsia="ＭＳ Ｐ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B3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E7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43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05720A"/>
    <w:pPr>
      <w:jc w:val="right"/>
    </w:pPr>
    <w:rPr>
      <w:rFonts w:ascii="ＭＳ 明朝" w:eastAsia="ＭＳ 明朝" w:cs="ＭＳ 明朝"/>
      <w:kern w:val="0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05720A"/>
    <w:rPr>
      <w:rFonts w:asci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4384-3CE2-4C66-86F1-D9C6534E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性機能学会 管理者</cp:lastModifiedBy>
  <cp:revision>2</cp:revision>
  <cp:lastPrinted>2018-04-12T07:13:00Z</cp:lastPrinted>
  <dcterms:created xsi:type="dcterms:W3CDTF">2022-09-14T01:19:00Z</dcterms:created>
  <dcterms:modified xsi:type="dcterms:W3CDTF">2022-09-14T01:19:00Z</dcterms:modified>
</cp:coreProperties>
</file>